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CE" w:rsidRPr="00C37DCE" w:rsidRDefault="00EB2C45" w:rsidP="00EB2C45">
      <w:pPr>
        <w:jc w:val="right"/>
        <w:rPr>
          <w:color w:val="000000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-3810</wp:posOffset>
            </wp:positionV>
            <wp:extent cx="5745480" cy="9189085"/>
            <wp:effectExtent l="0" t="0" r="7620" b="0"/>
            <wp:wrapThrough wrapText="bothSides">
              <wp:wrapPolygon edited="0">
                <wp:start x="0" y="0"/>
                <wp:lineTo x="0" y="21539"/>
                <wp:lineTo x="21557" y="21539"/>
                <wp:lineTo x="21557" y="0"/>
                <wp:lineTo x="0" y="0"/>
              </wp:wrapPolygon>
            </wp:wrapThrough>
            <wp:docPr id="2" name="Рисунок 2" descr="E:\готовое для аттестации\наташа аттестация\Анализ\Анали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отовое для аттестации\наташа аттестация\Анализ\Анализ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b="7317"/>
                    <a:stretch/>
                  </pic:blipFill>
                  <pic:spPr bwMode="auto">
                    <a:xfrm>
                      <a:off x="0" y="0"/>
                      <a:ext cx="5745480" cy="91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CA">
        <w:rPr>
          <w:b/>
          <w:sz w:val="36"/>
          <w:szCs w:val="36"/>
        </w:rPr>
        <w:t xml:space="preserve">             </w:t>
      </w:r>
      <w:bookmarkStart w:id="0" w:name="_GoBack"/>
      <w:bookmarkEnd w:id="0"/>
      <w:r w:rsidR="005A5FCA">
        <w:rPr>
          <w:b/>
          <w:sz w:val="36"/>
          <w:szCs w:val="36"/>
        </w:rPr>
        <w:t xml:space="preserve">                                  </w:t>
      </w:r>
    </w:p>
    <w:p w:rsidR="00C37DCE" w:rsidRDefault="005A5FCA" w:rsidP="00C37DC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Логопедическая работа в течение учебного года проводилась по следующим направлениям: </w:t>
      </w:r>
    </w:p>
    <w:p w:rsidR="00C37DCE" w:rsidRPr="00C37DCE" w:rsidRDefault="005A5FCA" w:rsidP="00C37DC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37DCE">
        <w:rPr>
          <w:rFonts w:ascii="Times New Roman" w:hAnsi="Times New Roman"/>
          <w:b/>
          <w:sz w:val="28"/>
          <w:szCs w:val="28"/>
        </w:rPr>
        <w:t>диагностическое,</w:t>
      </w:r>
      <w:r w:rsidRPr="00C37DCE">
        <w:rPr>
          <w:rFonts w:ascii="Times New Roman" w:hAnsi="Times New Roman"/>
          <w:sz w:val="28"/>
          <w:szCs w:val="28"/>
        </w:rPr>
        <w:t xml:space="preserve"> целью </w:t>
      </w:r>
      <w:proofErr w:type="gramStart"/>
      <w:r w:rsidRPr="00C37DCE">
        <w:rPr>
          <w:rFonts w:ascii="Times New Roman" w:hAnsi="Times New Roman"/>
          <w:sz w:val="28"/>
          <w:szCs w:val="28"/>
        </w:rPr>
        <w:t>которого</w:t>
      </w:r>
      <w:proofErr w:type="gramEnd"/>
      <w:r w:rsidRPr="00C37DCE">
        <w:rPr>
          <w:rFonts w:ascii="Times New Roman" w:hAnsi="Times New Roman"/>
          <w:sz w:val="28"/>
          <w:szCs w:val="28"/>
        </w:rPr>
        <w:t xml:space="preserve"> является логопедическое обследование детей, комплектация подгрупп, выявление динамики в коррекционно-образовательном процессе; отражение результатов в речевых картах, при необходимости – корректировка планов индивидуальной и подгрупповой работы с детьми;</w:t>
      </w:r>
    </w:p>
    <w:p w:rsidR="00C37DCE" w:rsidRPr="00C37DCE" w:rsidRDefault="005A5FCA" w:rsidP="00C37DCE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37DCE">
        <w:rPr>
          <w:rFonts w:ascii="Times New Roman" w:hAnsi="Times New Roman"/>
          <w:b/>
          <w:sz w:val="28"/>
          <w:szCs w:val="28"/>
        </w:rPr>
        <w:t>коррекционно-развивающее –</w:t>
      </w:r>
      <w:r w:rsidRPr="00C37DCE">
        <w:rPr>
          <w:rFonts w:ascii="Times New Roman" w:hAnsi="Times New Roman"/>
          <w:sz w:val="28"/>
          <w:szCs w:val="28"/>
        </w:rPr>
        <w:t xml:space="preserve"> проведение подгрупповых и  индивидуальных логопедических занятий по исправлению различных нарушений устной речи согласно циклограмме рабочего времени;</w:t>
      </w:r>
    </w:p>
    <w:p w:rsidR="005A5FCA" w:rsidRPr="00C37DCE" w:rsidRDefault="005A5FCA" w:rsidP="00C37DCE">
      <w:pPr>
        <w:pStyle w:val="a6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C37DCE">
        <w:rPr>
          <w:rFonts w:ascii="Times New Roman" w:hAnsi="Times New Roman"/>
          <w:b/>
          <w:sz w:val="28"/>
          <w:szCs w:val="28"/>
        </w:rPr>
        <w:t xml:space="preserve">консультативная деятельность – </w:t>
      </w:r>
      <w:r w:rsidRPr="00C37DCE">
        <w:rPr>
          <w:rFonts w:ascii="Times New Roman" w:hAnsi="Times New Roman"/>
          <w:sz w:val="28"/>
          <w:szCs w:val="28"/>
        </w:rPr>
        <w:t>повышение эффективности коррекционной работы; методическая помощь педагогам; повышение эффективности коррекционной работы; оказание помощи родителям; профилактика речевых нарушений; знакомство родителей с организацией и содержанием коррекционной работы.</w:t>
      </w:r>
    </w:p>
    <w:p w:rsidR="005A5FCA" w:rsidRDefault="005A5FCA" w:rsidP="00C37DCE">
      <w:pPr>
        <w:numPr>
          <w:ilvl w:val="0"/>
          <w:numId w:val="3"/>
        </w:num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учителя-логопеда по направлениям:</w:t>
      </w:r>
    </w:p>
    <w:p w:rsidR="005A5FCA" w:rsidRDefault="005A5FCA" w:rsidP="00C37DCE">
      <w:pPr>
        <w:spacing w:after="120" w:line="276" w:lineRule="auto"/>
        <w:ind w:right="355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Диагностическое</w:t>
      </w:r>
      <w:r>
        <w:rPr>
          <w:i/>
          <w:sz w:val="28"/>
          <w:szCs w:val="28"/>
        </w:rPr>
        <w:t>.</w:t>
      </w:r>
    </w:p>
    <w:p w:rsidR="005A5FCA" w:rsidRPr="00C37DCE" w:rsidRDefault="005A5FCA" w:rsidP="00C37DCE">
      <w:pPr>
        <w:spacing w:line="276" w:lineRule="auto"/>
        <w:jc w:val="center"/>
        <w:rPr>
          <w:i/>
          <w:sz w:val="28"/>
          <w:szCs w:val="28"/>
        </w:rPr>
      </w:pPr>
      <w:r w:rsidRPr="00C37DCE">
        <w:rPr>
          <w:i/>
          <w:sz w:val="28"/>
          <w:szCs w:val="28"/>
        </w:rPr>
        <w:t>Результаты обследования воспитанников.</w:t>
      </w:r>
    </w:p>
    <w:p w:rsidR="005A5FCA" w:rsidRDefault="005A5FCA" w:rsidP="00C37DC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воспитанников, прошедших диагностику – 35 человек.      </w:t>
      </w:r>
    </w:p>
    <w:p w:rsidR="005A5FCA" w:rsidRDefault="005A5FCA" w:rsidP="00C37DCE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воспитанников с нарушениями речи – 26 человек.</w:t>
      </w:r>
    </w:p>
    <w:p w:rsidR="000B0419" w:rsidRDefault="000B0419" w:rsidP="00C37DCE">
      <w:pPr>
        <w:spacing w:after="120" w:line="276" w:lineRule="auto"/>
        <w:jc w:val="both"/>
        <w:rPr>
          <w:sz w:val="28"/>
          <w:szCs w:val="28"/>
        </w:rPr>
      </w:pPr>
    </w:p>
    <w:p w:rsidR="005A5FCA" w:rsidRDefault="005A5FCA" w:rsidP="000B041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501640" cy="3215640"/>
            <wp:effectExtent l="0" t="0" r="2286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0419" w:rsidRDefault="000B0419" w:rsidP="000B0419">
      <w:pPr>
        <w:spacing w:after="120"/>
        <w:ind w:left="360"/>
        <w:jc w:val="center"/>
        <w:rPr>
          <w:i/>
          <w:sz w:val="28"/>
          <w:szCs w:val="28"/>
        </w:rPr>
      </w:pPr>
    </w:p>
    <w:p w:rsidR="005A5FCA" w:rsidRPr="000B0419" w:rsidRDefault="005A5FCA" w:rsidP="000B0419">
      <w:pPr>
        <w:spacing w:after="120"/>
        <w:ind w:left="360"/>
        <w:jc w:val="center"/>
        <w:rPr>
          <w:i/>
          <w:sz w:val="28"/>
          <w:szCs w:val="28"/>
        </w:rPr>
      </w:pPr>
      <w:r w:rsidRPr="000B0419">
        <w:rPr>
          <w:i/>
          <w:sz w:val="28"/>
          <w:szCs w:val="28"/>
        </w:rPr>
        <w:lastRenderedPageBreak/>
        <w:t>Результат обследования с учетом выявленных проблем</w:t>
      </w:r>
    </w:p>
    <w:tbl>
      <w:tblPr>
        <w:tblW w:w="935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417"/>
        <w:gridCol w:w="2125"/>
        <w:gridCol w:w="1561"/>
      </w:tblGrid>
      <w:tr w:rsidR="005A5FCA" w:rsidRPr="000B0419" w:rsidTr="000B0419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ind w:right="-648" w:firstLine="176"/>
              <w:rPr>
                <w:lang w:eastAsia="en-US"/>
              </w:rPr>
            </w:pPr>
            <w:r w:rsidRPr="000B0419">
              <w:rPr>
                <w:sz w:val="28"/>
                <w:lang w:eastAsia="en-US"/>
              </w:rPr>
              <w:t>Логопедическое заключение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0B0419">
              <w:rPr>
                <w:lang w:eastAsia="en-US"/>
              </w:rPr>
              <w:t>Старшая группа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0B0419">
              <w:rPr>
                <w:lang w:eastAsia="en-US"/>
              </w:rPr>
              <w:t>Подготовительная к школе группа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0B0419">
              <w:rPr>
                <w:sz w:val="28"/>
                <w:szCs w:val="28"/>
                <w:lang w:eastAsia="en-US"/>
              </w:rPr>
              <w:t>Итого</w:t>
            </w:r>
          </w:p>
        </w:tc>
      </w:tr>
      <w:tr w:rsidR="005A5FCA" w:rsidTr="000B0419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>
            <w:pPr>
              <w:spacing w:line="276" w:lineRule="auto"/>
              <w:rPr>
                <w:i/>
                <w:lang w:eastAsia="en-US"/>
              </w:rPr>
            </w:pPr>
            <w:r w:rsidRPr="000B0419">
              <w:rPr>
                <w:i/>
                <w:sz w:val="28"/>
                <w:szCs w:val="28"/>
                <w:lang w:eastAsia="en-US"/>
              </w:rPr>
              <w:t>Фонетическое  нарушение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F36C6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F36C6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11</w:t>
            </w:r>
          </w:p>
        </w:tc>
      </w:tr>
      <w:tr w:rsidR="005A5FCA" w:rsidTr="000B0419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>
            <w:pPr>
              <w:spacing w:line="276" w:lineRule="auto"/>
              <w:rPr>
                <w:i/>
                <w:lang w:eastAsia="en-US"/>
              </w:rPr>
            </w:pPr>
            <w:r w:rsidRPr="000B0419">
              <w:rPr>
                <w:i/>
                <w:sz w:val="28"/>
                <w:szCs w:val="28"/>
                <w:lang w:eastAsia="en-US"/>
              </w:rPr>
              <w:t>Фонетико-фонематическое недоразвитие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5A5FCA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F36C6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Pr="000B0419" w:rsidRDefault="00F36C62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0B0419">
              <w:rPr>
                <w:i/>
                <w:lang w:eastAsia="en-US"/>
              </w:rPr>
              <w:t>15</w:t>
            </w:r>
          </w:p>
        </w:tc>
      </w:tr>
    </w:tbl>
    <w:p w:rsidR="005A5FCA" w:rsidRPr="000B0419" w:rsidRDefault="005A5FCA" w:rsidP="000B0419">
      <w:pPr>
        <w:spacing w:before="120" w:after="120"/>
        <w:jc w:val="center"/>
        <w:rPr>
          <w:i/>
          <w:sz w:val="28"/>
          <w:szCs w:val="28"/>
        </w:rPr>
      </w:pPr>
      <w:r w:rsidRPr="000B0419">
        <w:rPr>
          <w:i/>
          <w:sz w:val="28"/>
          <w:szCs w:val="28"/>
        </w:rPr>
        <w:t>Используемые диагностические методики</w:t>
      </w:r>
    </w:p>
    <w:tbl>
      <w:tblPr>
        <w:tblW w:w="2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"/>
        <w:gridCol w:w="1945"/>
        <w:gridCol w:w="7228"/>
        <w:gridCol w:w="42"/>
        <w:gridCol w:w="6780"/>
        <w:gridCol w:w="6783"/>
      </w:tblGrid>
      <w:tr w:rsidR="005A5FCA" w:rsidTr="000B0419">
        <w:trPr>
          <w:gridAfter w:val="3"/>
          <w:wAfter w:w="13605" w:type="dxa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line="276" w:lineRule="auto"/>
              <w:jc w:val="center"/>
              <w:rPr>
                <w:lang w:eastAsia="en-US"/>
              </w:rPr>
            </w:pPr>
            <w:r w:rsidRPr="000B0419">
              <w:rPr>
                <w:sz w:val="28"/>
                <w:szCs w:val="28"/>
                <w:lang w:eastAsia="en-US"/>
              </w:rPr>
              <w:t>Обследование уровня речевого развития</w:t>
            </w:r>
          </w:p>
        </w:tc>
      </w:tr>
      <w:tr w:rsidR="005A5FCA" w:rsidTr="000B0419">
        <w:trPr>
          <w:gridAfter w:val="3"/>
          <w:wAfter w:w="13605" w:type="dxa"/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B0419">
              <w:rPr>
                <w:sz w:val="28"/>
                <w:szCs w:val="28"/>
                <w:lang w:eastAsia="en-US"/>
              </w:rPr>
              <w:t>Волковская</w:t>
            </w:r>
            <w:proofErr w:type="spellEnd"/>
            <w:r w:rsidRPr="000B0419">
              <w:rPr>
                <w:sz w:val="28"/>
                <w:szCs w:val="28"/>
                <w:lang w:eastAsia="en-US"/>
              </w:rPr>
              <w:t xml:space="preserve"> Т.Н.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after="120" w:line="276" w:lineRule="auto"/>
              <w:rPr>
                <w:bCs/>
                <w:lang w:eastAsia="en-US"/>
              </w:rPr>
            </w:pPr>
            <w:r w:rsidRPr="000B0419">
              <w:rPr>
                <w:bCs/>
                <w:sz w:val="28"/>
                <w:szCs w:val="28"/>
                <w:lang w:eastAsia="en-US"/>
              </w:rPr>
              <w:t>Иллюстративная методика логопедического обследования</w:t>
            </w:r>
          </w:p>
        </w:tc>
      </w:tr>
      <w:tr w:rsidR="005A5FCA" w:rsidTr="000B0419">
        <w:trPr>
          <w:gridAfter w:val="3"/>
          <w:wAfter w:w="13605" w:type="dxa"/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line="276" w:lineRule="auto"/>
              <w:jc w:val="both"/>
              <w:rPr>
                <w:lang w:eastAsia="en-US"/>
              </w:rPr>
            </w:pPr>
            <w:r w:rsidRPr="000B0419">
              <w:rPr>
                <w:sz w:val="28"/>
                <w:szCs w:val="28"/>
                <w:lang w:eastAsia="en-US"/>
              </w:rPr>
              <w:t>Вербицкая Т.Л.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after="120" w:line="276" w:lineRule="auto"/>
              <w:rPr>
                <w:bCs/>
                <w:lang w:eastAsia="en-US"/>
              </w:rPr>
            </w:pPr>
            <w:r w:rsidRPr="000B0419">
              <w:rPr>
                <w:bCs/>
                <w:sz w:val="28"/>
                <w:szCs w:val="28"/>
                <w:lang w:eastAsia="en-US"/>
              </w:rPr>
              <w:t>Экспресс-диагностика речевого развития детей старшего                                                       дошкольного возраста</w:t>
            </w:r>
          </w:p>
        </w:tc>
      </w:tr>
      <w:tr w:rsidR="005A5FCA" w:rsidTr="000B0419">
        <w:trPr>
          <w:gridAfter w:val="3"/>
          <w:wAfter w:w="13605" w:type="dxa"/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line="276" w:lineRule="auto"/>
              <w:jc w:val="both"/>
              <w:rPr>
                <w:lang w:eastAsia="en-US"/>
              </w:rPr>
            </w:pPr>
            <w:r w:rsidRPr="000B0419">
              <w:rPr>
                <w:sz w:val="28"/>
                <w:szCs w:val="28"/>
                <w:lang w:eastAsia="en-US"/>
              </w:rPr>
              <w:t>Кабанова Т.В., Домина О.В.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after="120" w:line="276" w:lineRule="auto"/>
              <w:rPr>
                <w:bCs/>
                <w:lang w:eastAsia="en-US"/>
              </w:rPr>
            </w:pPr>
            <w:r w:rsidRPr="000B0419">
              <w:rPr>
                <w:bCs/>
                <w:sz w:val="28"/>
                <w:szCs w:val="28"/>
                <w:lang w:eastAsia="en-US"/>
              </w:rPr>
              <w:t>Тестовая диагностика. Обследование речи, общей и мелкой моторики у детей 3 – 6 лет с речевыми нарушениями</w:t>
            </w:r>
          </w:p>
        </w:tc>
      </w:tr>
      <w:tr w:rsidR="005A5FCA" w:rsidTr="000B0419">
        <w:trPr>
          <w:gridAfter w:val="3"/>
          <w:wAfter w:w="13605" w:type="dxa"/>
          <w:trHeight w:val="28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line="276" w:lineRule="auto"/>
              <w:jc w:val="both"/>
              <w:rPr>
                <w:lang w:eastAsia="en-US"/>
              </w:rPr>
            </w:pPr>
            <w:r w:rsidRPr="000B0419">
              <w:rPr>
                <w:sz w:val="28"/>
                <w:szCs w:val="28"/>
                <w:lang w:eastAsia="en-US"/>
              </w:rPr>
              <w:t>Мигунова И.Н. и другие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0B0419" w:rsidRDefault="005A5FCA" w:rsidP="000B0419">
            <w:pPr>
              <w:spacing w:after="120" w:line="276" w:lineRule="auto"/>
              <w:rPr>
                <w:bCs/>
                <w:lang w:eastAsia="en-US"/>
              </w:rPr>
            </w:pPr>
            <w:r w:rsidRPr="000B0419">
              <w:rPr>
                <w:bCs/>
                <w:sz w:val="28"/>
                <w:szCs w:val="28"/>
                <w:lang w:eastAsia="en-US"/>
              </w:rPr>
              <w:t>Педагогическая диагностика развития зрительного восприятия дошкольников</w:t>
            </w:r>
          </w:p>
        </w:tc>
      </w:tr>
      <w:tr w:rsidR="005A5FCA" w:rsidTr="000B0419">
        <w:trPr>
          <w:gridBefore w:val="1"/>
          <w:wBefore w:w="182" w:type="dxa"/>
          <w:trHeight w:val="100"/>
        </w:trPr>
        <w:tc>
          <w:tcPr>
            <w:tcW w:w="92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FCA" w:rsidRDefault="005A5FCA" w:rsidP="000B0419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</w:tcPr>
          <w:p w:rsidR="005A5FCA" w:rsidRDefault="005A5FCA" w:rsidP="000B0419">
            <w:pPr>
              <w:spacing w:line="27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67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FCA" w:rsidRDefault="005A5FCA" w:rsidP="000B0419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Обследования письма учащихся с ОВЗ 1-4 классов  </w:t>
            </w:r>
          </w:p>
        </w:tc>
      </w:tr>
    </w:tbl>
    <w:p w:rsidR="000B0419" w:rsidRDefault="005A5FCA" w:rsidP="000B0419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данные логопедического обследования на начало  2017/2018 учебного года, можно сделать следующие выводы:</w:t>
      </w:r>
    </w:p>
    <w:p w:rsidR="000B0419" w:rsidRDefault="005A5FCA" w:rsidP="000B0419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 2017-18 учебном году значительно увеличилось количество детей, имеющих речевую патологию. Коррекционно-развивающая работа проводилась с детьми старшей и подготовительной к школе группы. Это дети с системным недоразвитием речи. Нужно отметить повышение количества воспитанников с диагнозами: фонетико-фонематическое недоразвитие речи, фонетическое недоразвитие речи.</w:t>
      </w:r>
    </w:p>
    <w:p w:rsidR="00436EB4" w:rsidRDefault="000B0419" w:rsidP="00436EB4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превентивной политике педагога </w:t>
      </w:r>
      <w:r w:rsidR="00436EB4">
        <w:rPr>
          <w:sz w:val="28"/>
          <w:szCs w:val="28"/>
        </w:rPr>
        <w:t>наметилась тенденция к уменьшению количества</w:t>
      </w:r>
      <w:r>
        <w:rPr>
          <w:sz w:val="28"/>
          <w:szCs w:val="28"/>
        </w:rPr>
        <w:t xml:space="preserve"> детей с </w:t>
      </w:r>
      <w:r w:rsidR="00436EB4">
        <w:rPr>
          <w:sz w:val="28"/>
          <w:szCs w:val="28"/>
        </w:rPr>
        <w:t>ФФНР и ФНР.</w:t>
      </w:r>
    </w:p>
    <w:p w:rsidR="005A5FCA" w:rsidRPr="00436EB4" w:rsidRDefault="005A5FCA" w:rsidP="005A5FCA">
      <w:pPr>
        <w:pStyle w:val="a3"/>
        <w:numPr>
          <w:ilvl w:val="0"/>
          <w:numId w:val="10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436EB4">
        <w:rPr>
          <w:sz w:val="28"/>
          <w:szCs w:val="28"/>
        </w:rPr>
        <w:t>Речевые диагнозы при обследовании: ФФНР, ФНР.</w:t>
      </w:r>
    </w:p>
    <w:p w:rsidR="005A5FCA" w:rsidRDefault="005A5FCA" w:rsidP="00436E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Коррекционное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(состав коррекционных групп, направления коррекционно-развивающей работы, реализуемые учителем-логопедом; название программ, утвержденных заведующей).</w:t>
      </w:r>
    </w:p>
    <w:p w:rsidR="005A5FCA" w:rsidRDefault="005A5FCA" w:rsidP="00436EB4">
      <w:pPr>
        <w:pStyle w:val="a6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учебного года коррекционные  занятия проводились  согласно циклограмме рабочего времени логопеда.</w:t>
      </w:r>
    </w:p>
    <w:p w:rsidR="005A5FCA" w:rsidRDefault="005A5FCA" w:rsidP="00436EB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организации являются подгрупповые и индивидуальные занятия. Группы комплектовались с учетом однородности речевого дефекта и возраста детей. Основная работа была проведена  по </w:t>
      </w:r>
      <w:r>
        <w:rPr>
          <w:sz w:val="28"/>
          <w:szCs w:val="28"/>
        </w:rPr>
        <w:lastRenderedPageBreak/>
        <w:t>коррекции звукопроизношения у воспитанников подготовительной к школе группы.</w:t>
      </w:r>
    </w:p>
    <w:p w:rsidR="005A5FCA" w:rsidRDefault="005A5FCA" w:rsidP="00436EB4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развивающие логопедические занятия проводились в течение учебного года (с 15 сентября по 15 мая) не менее 3 раз в неделю с каждой подгруппе в соответствии с тематическим планированием, на основании которого составляется календарно-тематическое планирование для каждой подгруппы логопедического пункта.</w:t>
      </w:r>
    </w:p>
    <w:p w:rsidR="005A5FCA" w:rsidRDefault="005A5FCA" w:rsidP="00436EB4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логопедических занятий составлено учителем-логопедом с учетом режима работы ДОУ.</w:t>
      </w:r>
    </w:p>
    <w:p w:rsidR="005A5FCA" w:rsidRDefault="005A5FCA" w:rsidP="00436EB4">
      <w:pPr>
        <w:shd w:val="clear" w:color="auto" w:fill="FFFFFF"/>
        <w:spacing w:after="120" w:line="276" w:lineRule="auto"/>
        <w:ind w:firstLine="709"/>
        <w:jc w:val="both"/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логопедические занятия проводились как индивидуально, так и подгрупповые. Периодичность подгрупповых и индивидуальных занятий определяется тяжестью нарушения речевого развития. Продолжительность группового логопедического занятия – 25 мин., индивидуального – 15 мин</w:t>
      </w:r>
      <w:r>
        <w:t>.</w:t>
      </w:r>
    </w:p>
    <w:p w:rsidR="005A5FCA" w:rsidRPr="00436EB4" w:rsidRDefault="005A5FCA" w:rsidP="00436EB4">
      <w:pPr>
        <w:spacing w:after="120" w:line="276" w:lineRule="auto"/>
        <w:jc w:val="center"/>
        <w:rPr>
          <w:i/>
          <w:sz w:val="28"/>
          <w:szCs w:val="28"/>
        </w:rPr>
      </w:pPr>
      <w:r w:rsidRPr="00436EB4">
        <w:rPr>
          <w:i/>
          <w:sz w:val="28"/>
          <w:szCs w:val="28"/>
        </w:rPr>
        <w:t>Используемые коррекционно-развивающие методики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5A5FCA" w:rsidTr="00436EB4">
        <w:trPr>
          <w:trHeight w:hRule="exact" w:val="11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436EB4" w:rsidRDefault="005A5FCA">
            <w:pPr>
              <w:spacing w:line="276" w:lineRule="auto"/>
              <w:jc w:val="both"/>
              <w:rPr>
                <w:lang w:eastAsia="en-US"/>
              </w:rPr>
            </w:pPr>
            <w:r w:rsidRPr="00436EB4">
              <w:rPr>
                <w:sz w:val="28"/>
                <w:szCs w:val="28"/>
                <w:lang w:eastAsia="en-US"/>
              </w:rPr>
              <w:t>Коррекция нарушений речи  у детей       ФФНР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436EB4">
              <w:rPr>
                <w:rFonts w:ascii="Times New Roman" w:hAnsi="Times New Roman"/>
                <w:sz w:val="24"/>
                <w:szCs w:val="28"/>
              </w:rPr>
              <w:t>Метод наглядного моделирования</w:t>
            </w:r>
          </w:p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r w:rsidRPr="00436EB4">
              <w:rPr>
                <w:rFonts w:ascii="Times New Roman" w:eastAsia="MS Mincho" w:hAnsi="Times New Roman"/>
                <w:sz w:val="24"/>
                <w:szCs w:val="28"/>
              </w:rPr>
              <w:t xml:space="preserve">«Интеллектуально-развивающие словесные игры» </w:t>
            </w:r>
            <w:r w:rsidRPr="00436EB4">
              <w:rPr>
                <w:rFonts w:ascii="Times New Roman" w:hAnsi="Times New Roman"/>
                <w:sz w:val="24"/>
                <w:szCs w:val="28"/>
              </w:rPr>
              <w:t>Е.В. Кузьмина</w:t>
            </w:r>
          </w:p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  <w:rPr>
                <w:rStyle w:val="newbbpluscss"/>
              </w:rPr>
            </w:pPr>
            <w:r w:rsidRPr="00436EB4">
              <w:rPr>
                <w:rStyle w:val="newbbpluscss"/>
                <w:rFonts w:ascii="Times New Roman" w:hAnsi="Times New Roman"/>
                <w:sz w:val="24"/>
                <w:szCs w:val="28"/>
              </w:rPr>
              <w:t>Методика Е.В. Мазановой</w:t>
            </w:r>
          </w:p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</w:pPr>
            <w:proofErr w:type="spellStart"/>
            <w:r w:rsidRPr="00436EB4">
              <w:rPr>
                <w:rFonts w:ascii="Times New Roman" w:hAnsi="Times New Roman"/>
                <w:sz w:val="24"/>
                <w:szCs w:val="28"/>
              </w:rPr>
              <w:t>Дыхат</w:t>
            </w:r>
            <w:proofErr w:type="spellEnd"/>
            <w:r w:rsidRPr="00436EB4">
              <w:rPr>
                <w:rFonts w:ascii="Times New Roman" w:hAnsi="Times New Roman"/>
                <w:sz w:val="24"/>
                <w:szCs w:val="28"/>
              </w:rPr>
              <w:t xml:space="preserve">. гимнаст </w:t>
            </w:r>
            <w:proofErr w:type="spellStart"/>
            <w:r w:rsidRPr="00436EB4">
              <w:rPr>
                <w:rFonts w:ascii="Times New Roman" w:hAnsi="Times New Roman"/>
                <w:sz w:val="24"/>
                <w:szCs w:val="28"/>
              </w:rPr>
              <w:t>А.Н.Стрельниковой</w:t>
            </w:r>
            <w:proofErr w:type="spellEnd"/>
          </w:p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436EB4">
              <w:rPr>
                <w:rFonts w:ascii="Times New Roman" w:hAnsi="Times New Roman"/>
                <w:sz w:val="24"/>
                <w:szCs w:val="28"/>
              </w:rPr>
              <w:t>Фонопедический</w:t>
            </w:r>
            <w:proofErr w:type="spellEnd"/>
            <w:r w:rsidRPr="00436EB4">
              <w:rPr>
                <w:rFonts w:ascii="Times New Roman" w:hAnsi="Times New Roman"/>
                <w:sz w:val="24"/>
                <w:szCs w:val="28"/>
              </w:rPr>
              <w:t xml:space="preserve"> метод Емельянова</w:t>
            </w:r>
          </w:p>
          <w:p w:rsidR="005A5FCA" w:rsidRPr="00436EB4" w:rsidRDefault="005A5FCA" w:rsidP="00E13517">
            <w:pPr>
              <w:pStyle w:val="a6"/>
              <w:numPr>
                <w:ilvl w:val="0"/>
                <w:numId w:val="4"/>
              </w:numPr>
              <w:ind w:left="459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36EB4">
              <w:rPr>
                <w:rFonts w:ascii="Times New Roman" w:hAnsi="Times New Roman"/>
                <w:sz w:val="24"/>
                <w:szCs w:val="28"/>
              </w:rPr>
              <w:t>Дыхательная гимнастика для восстановления нейронных связей головного мозга</w:t>
            </w:r>
          </w:p>
          <w:p w:rsidR="00436EB4" w:rsidRPr="009A294A" w:rsidRDefault="00436EB4" w:rsidP="00436EB4">
            <w:pPr>
              <w:pStyle w:val="a6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294A">
              <w:rPr>
                <w:rFonts w:ascii="Times New Roman" w:hAnsi="Times New Roman"/>
                <w:sz w:val="24"/>
                <w:szCs w:val="28"/>
              </w:rPr>
              <w:t>Овчинникова</w:t>
            </w:r>
            <w:proofErr w:type="spell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Т.С. </w:t>
            </w:r>
            <w:proofErr w:type="gramStart"/>
            <w:r w:rsidRPr="009A294A">
              <w:rPr>
                <w:rFonts w:ascii="Times New Roman" w:hAnsi="Times New Roman"/>
                <w:sz w:val="24"/>
                <w:szCs w:val="28"/>
              </w:rPr>
              <w:t>Логопедические</w:t>
            </w:r>
            <w:proofErr w:type="gram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распевки</w:t>
            </w:r>
          </w:p>
          <w:p w:rsidR="00436EB4" w:rsidRDefault="00436EB4" w:rsidP="00436EB4">
            <w:pPr>
              <w:pStyle w:val="a6"/>
              <w:numPr>
                <w:ilvl w:val="0"/>
                <w:numId w:val="4"/>
              </w:numPr>
              <w:spacing w:after="0"/>
              <w:ind w:left="459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9A294A">
              <w:rPr>
                <w:rFonts w:ascii="Times New Roman" w:hAnsi="Times New Roman"/>
                <w:sz w:val="24"/>
                <w:szCs w:val="28"/>
              </w:rPr>
              <w:t>Нищева</w:t>
            </w:r>
            <w:proofErr w:type="spellEnd"/>
            <w:r w:rsidRPr="009A294A">
              <w:rPr>
                <w:rFonts w:ascii="Times New Roman" w:hAnsi="Times New Roman"/>
                <w:sz w:val="24"/>
                <w:szCs w:val="28"/>
              </w:rPr>
              <w:t xml:space="preserve"> Н.В. Упражнения для автоматизации правильного произношения и дифференциации звуков разных групп</w:t>
            </w:r>
          </w:p>
        </w:tc>
      </w:tr>
      <w:tr w:rsidR="005A5FCA" w:rsidTr="00436EB4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436EB4" w:rsidRDefault="005A5FCA">
            <w:pPr>
              <w:spacing w:line="276" w:lineRule="auto"/>
              <w:jc w:val="both"/>
              <w:rPr>
                <w:lang w:eastAsia="en-US"/>
              </w:rPr>
            </w:pPr>
            <w:r w:rsidRPr="00436EB4">
              <w:rPr>
                <w:sz w:val="28"/>
                <w:szCs w:val="28"/>
                <w:lang w:eastAsia="en-US"/>
              </w:rPr>
              <w:t>Коррекция нарушений речи  у детей       ФНР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FCA" w:rsidRDefault="005A5FCA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5A5FCA" w:rsidRDefault="005A5FCA" w:rsidP="00436EB4">
      <w:pPr>
        <w:spacing w:before="12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использовались различные педагогические технологии, которые обеспечивают комфортные, бесконфликтные и безопасные условия развития личности ребенка, реализацию его природного потенциала. При проведении занятий применялись активные формы обучения и коррекции.</w:t>
      </w:r>
    </w:p>
    <w:p w:rsidR="005A5FCA" w:rsidRDefault="005A5FCA" w:rsidP="00436E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b/>
          <w:bCs/>
          <w:color w:val="000000"/>
          <w:sz w:val="28"/>
          <w:szCs w:val="28"/>
        </w:rPr>
        <w:t xml:space="preserve"> технологии</w:t>
      </w:r>
      <w:r>
        <w:rPr>
          <w:color w:val="000000"/>
          <w:sz w:val="28"/>
          <w:szCs w:val="28"/>
        </w:rPr>
        <w:t xml:space="preserve"> способствовали охране и укреплению физического и психического здоровья детей-логопатов.</w:t>
      </w:r>
    </w:p>
    <w:p w:rsidR="005A5FCA" w:rsidRDefault="005A5FCA" w:rsidP="00436EB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Подгрупповые способы обучения</w:t>
      </w:r>
      <w:r>
        <w:rPr>
          <w:color w:val="000000"/>
          <w:sz w:val="28"/>
          <w:szCs w:val="28"/>
        </w:rPr>
        <w:t>. Коррекционные логопедические занятия на основе этого метода обучения способствуют формированию коммуникативных компетенций у  воспитанников.</w:t>
      </w:r>
    </w:p>
    <w:p w:rsidR="005A5FCA" w:rsidRPr="00CF0233" w:rsidRDefault="005A5FCA" w:rsidP="00CF0233">
      <w:pPr>
        <w:spacing w:line="276" w:lineRule="auto"/>
        <w:ind w:firstLine="18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Индивидуализация</w:t>
      </w:r>
      <w:r>
        <w:rPr>
          <w:color w:val="000000"/>
          <w:sz w:val="28"/>
          <w:szCs w:val="28"/>
        </w:rPr>
        <w:t> – это способ, который позволяет  мне работать с воспитанниками, учитывая их возрастные, физиологические особенности и характер патологических процессов речи.</w:t>
      </w:r>
    </w:p>
    <w:p w:rsidR="005A5FCA" w:rsidRPr="00CF0233" w:rsidRDefault="005A5FCA" w:rsidP="00CF0233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Аналитическое направление </w:t>
      </w:r>
    </w:p>
    <w:p w:rsidR="005A5FCA" w:rsidRPr="00CF0233" w:rsidRDefault="005A5FCA" w:rsidP="00CF0233">
      <w:pPr>
        <w:spacing w:after="120" w:line="276" w:lineRule="auto"/>
        <w:jc w:val="center"/>
        <w:rPr>
          <w:i/>
          <w:sz w:val="28"/>
          <w:szCs w:val="28"/>
        </w:rPr>
      </w:pPr>
      <w:r w:rsidRPr="00CF0233">
        <w:rPr>
          <w:i/>
          <w:sz w:val="28"/>
          <w:szCs w:val="28"/>
        </w:rPr>
        <w:t>Динамика развития воспитанников</w:t>
      </w:r>
    </w:p>
    <w:p w:rsidR="005A5FCA" w:rsidRPr="00CF0233" w:rsidRDefault="005A5FCA" w:rsidP="00CF0233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52A92A2" wp14:editId="2D484092">
            <wp:extent cx="5501640" cy="3215640"/>
            <wp:effectExtent l="0" t="0" r="22860" b="2286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5FCA" w:rsidRPr="00CF0233" w:rsidRDefault="005A5FCA" w:rsidP="00CF0233">
      <w:pPr>
        <w:spacing w:before="120" w:after="120" w:line="276" w:lineRule="auto"/>
        <w:jc w:val="center"/>
        <w:rPr>
          <w:sz w:val="28"/>
          <w:szCs w:val="28"/>
        </w:rPr>
      </w:pPr>
      <w:r w:rsidRPr="00CF0233">
        <w:rPr>
          <w:b/>
          <w:sz w:val="28"/>
          <w:szCs w:val="28"/>
        </w:rPr>
        <w:t>Результативность</w:t>
      </w:r>
    </w:p>
    <w:p w:rsidR="005A5FCA" w:rsidRPr="00CF0233" w:rsidRDefault="005A5FCA" w:rsidP="00CF0233">
      <w:pPr>
        <w:tabs>
          <w:tab w:val="left" w:pos="0"/>
        </w:tabs>
        <w:spacing w:after="120" w:line="276" w:lineRule="auto"/>
        <w:jc w:val="center"/>
        <w:rPr>
          <w:i/>
          <w:sz w:val="28"/>
          <w:szCs w:val="28"/>
        </w:rPr>
      </w:pPr>
      <w:r w:rsidRPr="00CF0233">
        <w:rPr>
          <w:i/>
          <w:sz w:val="28"/>
          <w:szCs w:val="28"/>
        </w:rPr>
        <w:t>Результаты логопедической коррекции с детьми</w:t>
      </w:r>
    </w:p>
    <w:tbl>
      <w:tblPr>
        <w:tblW w:w="0" w:type="auto"/>
        <w:jc w:val="center"/>
        <w:tblInd w:w="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340"/>
        <w:gridCol w:w="2340"/>
      </w:tblGrid>
      <w:tr w:rsidR="005A5FCA" w:rsidTr="005A5FCA">
        <w:trPr>
          <w:tblHeader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Охвачено детей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Выпущено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Оставлено</w:t>
            </w:r>
          </w:p>
        </w:tc>
      </w:tr>
      <w:tr w:rsidR="005A5FCA" w:rsidTr="005A5FCA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F36C62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26</w:t>
            </w:r>
          </w:p>
          <w:p w:rsidR="005A5FCA" w:rsidRPr="00CF0233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100%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5A5FCA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21</w:t>
            </w:r>
          </w:p>
          <w:p w:rsidR="005A5FCA" w:rsidRPr="00CF0233" w:rsidRDefault="00F36C62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81</w:t>
            </w:r>
            <w:r w:rsidR="005A5FCA" w:rsidRPr="00CF0233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CA" w:rsidRPr="00CF0233" w:rsidRDefault="00F36C62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5</w:t>
            </w:r>
          </w:p>
          <w:p w:rsidR="005A5FCA" w:rsidRPr="00CF0233" w:rsidRDefault="00F36C62">
            <w:pPr>
              <w:spacing w:line="276" w:lineRule="auto"/>
              <w:jc w:val="center"/>
              <w:rPr>
                <w:lang w:eastAsia="en-US"/>
              </w:rPr>
            </w:pPr>
            <w:r w:rsidRPr="00CF0233">
              <w:rPr>
                <w:sz w:val="28"/>
                <w:szCs w:val="28"/>
                <w:lang w:eastAsia="en-US"/>
              </w:rPr>
              <w:t>19</w:t>
            </w:r>
            <w:r w:rsidR="005A5FCA" w:rsidRPr="00CF0233"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5A5FCA" w:rsidRDefault="005A5FCA" w:rsidP="005A5FCA">
      <w:pPr>
        <w:rPr>
          <w:sz w:val="28"/>
          <w:szCs w:val="28"/>
        </w:rPr>
      </w:pPr>
    </w:p>
    <w:p w:rsidR="005A5FCA" w:rsidRDefault="005A5FCA" w:rsidP="00CF0233">
      <w:pPr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Консультативно-просветительское направление</w:t>
      </w:r>
    </w:p>
    <w:p w:rsidR="005A5FCA" w:rsidRPr="00D21251" w:rsidRDefault="00F36C62" w:rsidP="00CF0233">
      <w:pPr>
        <w:spacing w:after="120" w:line="276" w:lineRule="auto"/>
        <w:ind w:left="75"/>
        <w:jc w:val="center"/>
        <w:rPr>
          <w:i/>
          <w:sz w:val="28"/>
          <w:szCs w:val="28"/>
        </w:rPr>
      </w:pPr>
      <w:r w:rsidRPr="00D21251">
        <w:rPr>
          <w:i/>
          <w:sz w:val="28"/>
          <w:szCs w:val="28"/>
        </w:rPr>
        <w:t>Работа с родителями</w:t>
      </w:r>
    </w:p>
    <w:tbl>
      <w:tblPr>
        <w:tblStyle w:val="a7"/>
        <w:tblW w:w="0" w:type="auto"/>
        <w:tblInd w:w="75" w:type="dxa"/>
        <w:tblLook w:val="04A0" w:firstRow="1" w:lastRow="0" w:firstColumn="1" w:lastColumn="0" w:noHBand="0" w:noVBand="1"/>
      </w:tblPr>
      <w:tblGrid>
        <w:gridCol w:w="742"/>
        <w:gridCol w:w="8754"/>
      </w:tblGrid>
      <w:tr w:rsidR="00CF0233" w:rsidTr="00F27AE7">
        <w:trPr>
          <w:trHeight w:val="283"/>
        </w:trPr>
        <w:tc>
          <w:tcPr>
            <w:tcW w:w="9496" w:type="dxa"/>
            <w:gridSpan w:val="2"/>
          </w:tcPr>
          <w:p w:rsidR="00CF0233" w:rsidRPr="00CF0233" w:rsidRDefault="00CF0233" w:rsidP="00CF0233">
            <w:pPr>
              <w:spacing w:line="276" w:lineRule="auto"/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Родительские собрания</w:t>
            </w:r>
          </w:p>
        </w:tc>
      </w:tr>
      <w:tr w:rsidR="00CF0233" w:rsidTr="00CF0233">
        <w:trPr>
          <w:trHeight w:val="283"/>
        </w:trPr>
        <w:tc>
          <w:tcPr>
            <w:tcW w:w="742" w:type="dxa"/>
            <w:vAlign w:val="center"/>
          </w:tcPr>
          <w:p w:rsidR="00CF0233" w:rsidRPr="00CF0233" w:rsidRDefault="00CF0233" w:rsidP="00CF0233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</w:t>
            </w:r>
          </w:p>
        </w:tc>
        <w:tc>
          <w:tcPr>
            <w:tcW w:w="8754" w:type="dxa"/>
          </w:tcPr>
          <w:p w:rsidR="00CF0233" w:rsidRPr="00CF0233" w:rsidRDefault="00CF0233" w:rsidP="000D78A3">
            <w:pPr>
              <w:shd w:val="clear" w:color="auto" w:fill="FFFFFF"/>
              <w:ind w:left="34" w:right="-4" w:firstLine="142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CF0233">
              <w:rPr>
                <w:color w:val="000000"/>
                <w:sz w:val="28"/>
                <w:szCs w:val="28"/>
                <w:u w:val="none"/>
              </w:rPr>
              <w:t>Ознакомление с итогами логопедического обследования, с перспективными планами подгрупповой и индивидуальной работы</w:t>
            </w:r>
            <w:r>
              <w:rPr>
                <w:color w:val="000000"/>
                <w:sz w:val="28"/>
                <w:szCs w:val="28"/>
                <w:u w:val="none"/>
              </w:rPr>
              <w:t>.</w:t>
            </w:r>
          </w:p>
        </w:tc>
      </w:tr>
      <w:tr w:rsidR="00CF0233" w:rsidTr="00CF0233">
        <w:trPr>
          <w:trHeight w:val="283"/>
        </w:trPr>
        <w:tc>
          <w:tcPr>
            <w:tcW w:w="742" w:type="dxa"/>
            <w:vAlign w:val="center"/>
          </w:tcPr>
          <w:p w:rsidR="00CF0233" w:rsidRPr="00026B33" w:rsidRDefault="00026B33" w:rsidP="00CF0233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 w:rsidRPr="00026B33">
              <w:rPr>
                <w:sz w:val="28"/>
                <w:szCs w:val="28"/>
                <w:u w:val="none"/>
              </w:rPr>
              <w:t>2.</w:t>
            </w:r>
          </w:p>
        </w:tc>
        <w:tc>
          <w:tcPr>
            <w:tcW w:w="8754" w:type="dxa"/>
          </w:tcPr>
          <w:p w:rsidR="00CF0233" w:rsidRPr="00026B33" w:rsidRDefault="00026B33" w:rsidP="000D78A3">
            <w:pPr>
              <w:rPr>
                <w:sz w:val="28"/>
                <w:szCs w:val="28"/>
                <w:u w:val="none"/>
              </w:rPr>
            </w:pPr>
            <w:r w:rsidRPr="00026B33">
              <w:rPr>
                <w:color w:val="000000"/>
                <w:sz w:val="28"/>
                <w:szCs w:val="28"/>
                <w:u w:val="none"/>
              </w:rPr>
              <w:t>Ознакомление с итогами промежуточного мониторинга</w:t>
            </w:r>
            <w:r>
              <w:rPr>
                <w:color w:val="000000"/>
                <w:sz w:val="28"/>
                <w:szCs w:val="28"/>
                <w:u w:val="none"/>
              </w:rPr>
              <w:t>.</w:t>
            </w:r>
            <w:r w:rsidRPr="00F36C62">
              <w:rPr>
                <w:color w:val="000000"/>
                <w:sz w:val="28"/>
                <w:szCs w:val="28"/>
              </w:rPr>
              <w:t xml:space="preserve"> </w:t>
            </w:r>
            <w:r w:rsidRPr="00026B33">
              <w:rPr>
                <w:color w:val="000000"/>
                <w:sz w:val="28"/>
                <w:szCs w:val="28"/>
                <w:u w:val="none"/>
              </w:rPr>
              <w:t xml:space="preserve">Рекомендации по речевому поведению в семье, необходимостью систематического </w:t>
            </w:r>
            <w:proofErr w:type="gramStart"/>
            <w:r w:rsidRPr="00026B33">
              <w:rPr>
                <w:color w:val="000000"/>
                <w:sz w:val="28"/>
                <w:szCs w:val="28"/>
                <w:u w:val="none"/>
              </w:rPr>
              <w:t>контроля за</w:t>
            </w:r>
            <w:proofErr w:type="gramEnd"/>
            <w:r w:rsidRPr="00026B33">
              <w:rPr>
                <w:color w:val="000000"/>
                <w:sz w:val="28"/>
                <w:szCs w:val="28"/>
                <w:u w:val="none"/>
              </w:rPr>
              <w:t xml:space="preserve"> произношением вызванных звуков и </w:t>
            </w:r>
            <w:proofErr w:type="spellStart"/>
            <w:r w:rsidRPr="00026B33">
              <w:rPr>
                <w:color w:val="000000"/>
                <w:sz w:val="28"/>
                <w:szCs w:val="28"/>
                <w:u w:val="none"/>
              </w:rPr>
              <w:t>аграмматизмами</w:t>
            </w:r>
            <w:proofErr w:type="spellEnd"/>
            <w:r w:rsidRPr="00026B33">
              <w:rPr>
                <w:color w:val="000000"/>
                <w:sz w:val="28"/>
                <w:szCs w:val="28"/>
                <w:u w:val="none"/>
              </w:rPr>
              <w:t xml:space="preserve"> в речи</w:t>
            </w:r>
            <w:r>
              <w:rPr>
                <w:color w:val="000000"/>
                <w:sz w:val="28"/>
                <w:szCs w:val="28"/>
                <w:u w:val="none"/>
              </w:rPr>
              <w:t>.</w:t>
            </w:r>
          </w:p>
        </w:tc>
      </w:tr>
      <w:tr w:rsidR="00CF0233" w:rsidTr="00CF0233">
        <w:trPr>
          <w:trHeight w:val="283"/>
        </w:trPr>
        <w:tc>
          <w:tcPr>
            <w:tcW w:w="742" w:type="dxa"/>
            <w:vAlign w:val="center"/>
          </w:tcPr>
          <w:p w:rsidR="00CF0233" w:rsidRPr="00026B33" w:rsidRDefault="00026B33" w:rsidP="00CF0233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 w:rsidRPr="00026B33">
              <w:rPr>
                <w:sz w:val="28"/>
                <w:szCs w:val="28"/>
                <w:u w:val="none"/>
              </w:rPr>
              <w:t>3.</w:t>
            </w:r>
          </w:p>
        </w:tc>
        <w:tc>
          <w:tcPr>
            <w:tcW w:w="8754" w:type="dxa"/>
          </w:tcPr>
          <w:p w:rsidR="00CF0233" w:rsidRPr="00026B33" w:rsidRDefault="00026B33" w:rsidP="000D78A3">
            <w:pPr>
              <w:shd w:val="clear" w:color="auto" w:fill="FFFFFF"/>
              <w:ind w:left="34" w:right="-4"/>
              <w:jc w:val="both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Л</w:t>
            </w:r>
            <w:r w:rsidRPr="00026B33">
              <w:rPr>
                <w:color w:val="000000"/>
                <w:sz w:val="28"/>
                <w:szCs w:val="28"/>
                <w:u w:val="none"/>
              </w:rPr>
              <w:t>огопе</w:t>
            </w:r>
            <w:r>
              <w:rPr>
                <w:color w:val="000000"/>
                <w:sz w:val="28"/>
                <w:szCs w:val="28"/>
                <w:u w:val="none"/>
              </w:rPr>
              <w:t>дические затруднений родителей – пути решения. З</w:t>
            </w:r>
            <w:r w:rsidRPr="00026B33">
              <w:rPr>
                <w:color w:val="000000"/>
                <w:sz w:val="28"/>
                <w:szCs w:val="28"/>
                <w:u w:val="none"/>
              </w:rPr>
              <w:t>накомство с положительным семейным опытом участия род</w:t>
            </w:r>
            <w:r>
              <w:rPr>
                <w:color w:val="000000"/>
                <w:sz w:val="28"/>
                <w:szCs w:val="28"/>
                <w:u w:val="none"/>
              </w:rPr>
              <w:t>ителей в коррекционном процессе.</w:t>
            </w:r>
            <w:r w:rsidRPr="00026B33">
              <w:rPr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</w:tr>
      <w:tr w:rsidR="00CF0233" w:rsidTr="00CF0233">
        <w:trPr>
          <w:trHeight w:val="283"/>
        </w:trPr>
        <w:tc>
          <w:tcPr>
            <w:tcW w:w="742" w:type="dxa"/>
            <w:vAlign w:val="center"/>
          </w:tcPr>
          <w:p w:rsidR="00CF0233" w:rsidRPr="00026B33" w:rsidRDefault="00026B33" w:rsidP="00CF0233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4.</w:t>
            </w:r>
          </w:p>
        </w:tc>
        <w:tc>
          <w:tcPr>
            <w:tcW w:w="8754" w:type="dxa"/>
          </w:tcPr>
          <w:p w:rsidR="00CF0233" w:rsidRPr="00026B33" w:rsidRDefault="00026B33" w:rsidP="000D78A3">
            <w:pPr>
              <w:shd w:val="clear" w:color="auto" w:fill="FFFFFF"/>
              <w:ind w:left="34" w:right="-4"/>
              <w:jc w:val="both"/>
              <w:rPr>
                <w:rFonts w:ascii="Calibri" w:hAnsi="Calibri" w:cs="Arial"/>
                <w:color w:val="000000"/>
                <w:sz w:val="28"/>
                <w:szCs w:val="28"/>
                <w:u w:val="none"/>
              </w:rPr>
            </w:pPr>
            <w:r w:rsidRPr="00026B33">
              <w:rPr>
                <w:color w:val="000000"/>
                <w:sz w:val="28"/>
                <w:szCs w:val="28"/>
                <w:u w:val="none"/>
              </w:rPr>
              <w:t>Подведение готовых итогов, рекомендации на лето.</w:t>
            </w:r>
          </w:p>
        </w:tc>
      </w:tr>
      <w:tr w:rsidR="00026B33" w:rsidTr="00A93712">
        <w:trPr>
          <w:trHeight w:val="283"/>
        </w:trPr>
        <w:tc>
          <w:tcPr>
            <w:tcW w:w="9496" w:type="dxa"/>
            <w:gridSpan w:val="2"/>
            <w:vAlign w:val="center"/>
          </w:tcPr>
          <w:p w:rsidR="00026B33" w:rsidRPr="00026B33" w:rsidRDefault="00026B33" w:rsidP="00026B33">
            <w:pPr>
              <w:shd w:val="clear" w:color="auto" w:fill="FFFFFF"/>
              <w:spacing w:line="276" w:lineRule="auto"/>
              <w:ind w:left="67" w:right="-4"/>
              <w:jc w:val="both"/>
              <w:rPr>
                <w:rFonts w:ascii="Calibri" w:hAnsi="Calibri" w:cs="Arial"/>
                <w:i/>
                <w:color w:val="000000"/>
                <w:sz w:val="28"/>
                <w:szCs w:val="28"/>
                <w:u w:val="none"/>
              </w:rPr>
            </w:pPr>
            <w:r w:rsidRPr="00026B33">
              <w:rPr>
                <w:i/>
                <w:iCs/>
                <w:color w:val="000000"/>
                <w:sz w:val="28"/>
                <w:szCs w:val="28"/>
                <w:u w:val="none"/>
              </w:rPr>
              <w:t xml:space="preserve">Индивидуальные и подгрупповые консультации </w:t>
            </w:r>
          </w:p>
        </w:tc>
      </w:tr>
      <w:tr w:rsidR="00CF0233" w:rsidTr="00CF0233">
        <w:trPr>
          <w:trHeight w:val="283"/>
        </w:trPr>
        <w:tc>
          <w:tcPr>
            <w:tcW w:w="742" w:type="dxa"/>
            <w:vAlign w:val="center"/>
          </w:tcPr>
          <w:p w:rsidR="00CF0233" w:rsidRPr="00026B33" w:rsidRDefault="00CF0233" w:rsidP="00CF0233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</w:p>
        </w:tc>
        <w:tc>
          <w:tcPr>
            <w:tcW w:w="8754" w:type="dxa"/>
          </w:tcPr>
          <w:p w:rsidR="00A451DA" w:rsidRDefault="00026B33" w:rsidP="000D78A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59" w:right="-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026B33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Рекомендации по выполнению артикуляционных и дыхательных упражнений, грамматических заданий. </w:t>
            </w:r>
          </w:p>
          <w:p w:rsidR="00A451DA" w:rsidRPr="00A451DA" w:rsidRDefault="00026B33" w:rsidP="000D78A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59" w:right="-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A451DA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lastRenderedPageBreak/>
              <w:t xml:space="preserve">Исправлению нарушений слоговой структуры </w:t>
            </w:r>
            <w:proofErr w:type="spellStart"/>
            <w:r w:rsidRPr="00A451DA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слого</w:t>
            </w:r>
            <w:proofErr w:type="spellEnd"/>
            <w:r w:rsidRPr="00A451DA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-преодолению психологических проблем ребёнка.</w:t>
            </w:r>
            <w:r w:rsidR="00A451DA" w:rsidRPr="00A451DA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 </w:t>
            </w:r>
          </w:p>
          <w:p w:rsidR="00D21251" w:rsidRDefault="00A451DA" w:rsidP="000D78A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59" w:right="-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A451DA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Обучение работе </w:t>
            </w:r>
            <w:r w:rsid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с логопедической тетрадью дома.</w:t>
            </w:r>
            <w:r w:rsidR="00D21251" w:rsidRPr="00D21251">
              <w:rPr>
                <w:color w:val="000000"/>
                <w:sz w:val="28"/>
                <w:szCs w:val="28"/>
                <w:u w:val="none"/>
              </w:rPr>
              <w:t xml:space="preserve"> </w:t>
            </w:r>
            <w:r w:rsidR="00D21251" w:rsidRP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 xml:space="preserve">Ознакомление родителей с приёмами </w:t>
            </w:r>
            <w:proofErr w:type="spellStart"/>
            <w:r w:rsidR="00D21251" w:rsidRP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зв</w:t>
            </w:r>
            <w:r w:rsid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уко</w:t>
            </w:r>
            <w:proofErr w:type="spellEnd"/>
            <w:r w:rsid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-слогового анализа и синтеза.</w:t>
            </w:r>
          </w:p>
          <w:p w:rsidR="00CF0233" w:rsidRPr="00D21251" w:rsidRDefault="00D21251" w:rsidP="000D78A3">
            <w:pPr>
              <w:pStyle w:val="a6"/>
              <w:numPr>
                <w:ilvl w:val="0"/>
                <w:numId w:val="14"/>
              </w:numPr>
              <w:shd w:val="clear" w:color="auto" w:fill="FFFFFF"/>
              <w:spacing w:line="240" w:lineRule="auto"/>
              <w:ind w:left="459" w:right="-4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</w:pPr>
            <w:r w:rsidRPr="00D21251">
              <w:rPr>
                <w:rFonts w:ascii="Times New Roman" w:hAnsi="Times New Roman"/>
                <w:color w:val="000000"/>
                <w:sz w:val="28"/>
                <w:szCs w:val="28"/>
                <w:u w:val="none"/>
              </w:rPr>
              <w:t>Ознакомление с этапами обучения грамоте детей-логопатов.</w:t>
            </w:r>
          </w:p>
        </w:tc>
      </w:tr>
    </w:tbl>
    <w:p w:rsidR="00DC53E8" w:rsidRPr="00D21251" w:rsidRDefault="00DC53E8" w:rsidP="00D21251">
      <w:pPr>
        <w:shd w:val="clear" w:color="auto" w:fill="FFFFFF"/>
        <w:spacing w:before="120" w:after="120" w:line="276" w:lineRule="auto"/>
        <w:ind w:right="-4"/>
        <w:jc w:val="center"/>
        <w:rPr>
          <w:i/>
          <w:color w:val="000000"/>
          <w:sz w:val="28"/>
          <w:szCs w:val="28"/>
        </w:rPr>
      </w:pPr>
      <w:r w:rsidRPr="00D21251">
        <w:rPr>
          <w:i/>
          <w:color w:val="000000"/>
          <w:sz w:val="28"/>
          <w:szCs w:val="28"/>
        </w:rPr>
        <w:lastRenderedPageBreak/>
        <w:t>Работа с педагогами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Консультация для воспитателей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Тема: «Индивидуальный подход в работе с дошкольниками, имеющими нарушение речи»</w:t>
            </w: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Беседа с педагогом -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Основные направления взаимосвязи в коррекционной работе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Беседа - практикум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«Фонематический слух - основа правильной речи»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Беседа с воспитателями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Необходимость контроля над правильным звукопроизношением детей на занятиях и во время режимных моментов.</w:t>
            </w: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8" w:rsidRPr="00975700" w:rsidRDefault="00DC53E8" w:rsidP="00E13517">
            <w:r>
              <w:t xml:space="preserve">Педагогический совет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8" w:rsidRPr="00975700" w:rsidRDefault="00DC53E8" w:rsidP="00E13517">
            <w:proofErr w:type="spellStart"/>
            <w:r>
              <w:t>З</w:t>
            </w:r>
            <w:r w:rsidRPr="00663685">
              <w:t>доровьесберегающие</w:t>
            </w:r>
            <w:proofErr w:type="spellEnd"/>
            <w:r w:rsidRPr="00663685">
              <w:t xml:space="preserve"> технологии</w:t>
            </w:r>
            <w:r>
              <w:t xml:space="preserve"> в работе учителя логопеда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Индивидуальная беседа с педагогом -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Динамика развития психических процессов у детей, посещающих занятия логопеда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 xml:space="preserve">Беседа с воспитателями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 xml:space="preserve">«Необходимость </w:t>
            </w:r>
            <w:proofErr w:type="gramStart"/>
            <w:r w:rsidRPr="00975700">
              <w:t>контроля</w:t>
            </w:r>
            <w:r>
              <w:t xml:space="preserve"> </w:t>
            </w:r>
            <w:r w:rsidRPr="00975700">
              <w:t xml:space="preserve"> за</w:t>
            </w:r>
            <w:proofErr w:type="gramEnd"/>
            <w:r w:rsidRPr="00975700">
              <w:t xml:space="preserve"> правильным звукопроизношением детей в спонтанной речи»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Консультация для воспитателей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«Воспитание правильной и чистой речи у дошкольников»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 xml:space="preserve">Беседа с воспитателями средней группы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 xml:space="preserve">Обследование детей, имеющих отклонения в речевом развитии. 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Индивидуальная беседа с педагогом –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«Интеллектуальная готовность детей, посещающих занятия логопеда, к школьному обучению»</w:t>
            </w:r>
          </w:p>
        </w:tc>
      </w:tr>
      <w:tr w:rsidR="00DC53E8" w:rsidRPr="00975700" w:rsidTr="00E1351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pPr>
              <w:jc w:val="center"/>
              <w:rPr>
                <w:b/>
              </w:rPr>
            </w:pPr>
          </w:p>
        </w:tc>
      </w:tr>
      <w:tr w:rsidR="00DC53E8" w:rsidRPr="00975700" w:rsidTr="00E13517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>Рекомендации воспитателям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3E8" w:rsidRPr="00975700" w:rsidRDefault="00DC53E8" w:rsidP="00E13517">
            <w:r w:rsidRPr="00975700">
              <w:t xml:space="preserve">Практические и теоретические рекомендации воспитателям по осуществлению </w:t>
            </w:r>
            <w:proofErr w:type="spellStart"/>
            <w:r w:rsidRPr="00975700">
              <w:t>коррекционно</w:t>
            </w:r>
            <w:proofErr w:type="spellEnd"/>
            <w:r w:rsidRPr="00975700">
              <w:t xml:space="preserve"> – логопедических мероприятий для детей в летний период.</w:t>
            </w:r>
          </w:p>
        </w:tc>
      </w:tr>
    </w:tbl>
    <w:p w:rsidR="00DC53E8" w:rsidRPr="00D21251" w:rsidRDefault="00D21251" w:rsidP="00D21251">
      <w:pPr>
        <w:shd w:val="clear" w:color="auto" w:fill="FFFFFF"/>
        <w:spacing w:before="120" w:after="120" w:line="276" w:lineRule="auto"/>
        <w:ind w:right="-4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Работа с родителями детей раннего возраста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D21251" w:rsidTr="001B1948">
        <w:tc>
          <w:tcPr>
            <w:tcW w:w="9571" w:type="dxa"/>
            <w:gridSpan w:val="2"/>
          </w:tcPr>
          <w:p w:rsidR="00D21251" w:rsidRPr="00D21251" w:rsidRDefault="000D78A3" w:rsidP="00D21251">
            <w:pPr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Родительские собрания и семинары-практикумы.</w:t>
            </w:r>
          </w:p>
        </w:tc>
      </w:tr>
      <w:tr w:rsidR="00D21251" w:rsidTr="00D21251">
        <w:tc>
          <w:tcPr>
            <w:tcW w:w="817" w:type="dxa"/>
            <w:vAlign w:val="center"/>
          </w:tcPr>
          <w:p w:rsidR="00D21251" w:rsidRPr="00D21251" w:rsidRDefault="00D21251" w:rsidP="00D21251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</w:t>
            </w:r>
          </w:p>
        </w:tc>
        <w:tc>
          <w:tcPr>
            <w:tcW w:w="8754" w:type="dxa"/>
          </w:tcPr>
          <w:p w:rsidR="00D21251" w:rsidRPr="00D21251" w:rsidRDefault="00D21251" w:rsidP="00D21251">
            <w:pPr>
              <w:spacing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Возрастные особенности детей раннего возраста. Развитие речи детей раннего возраста.</w:t>
            </w:r>
          </w:p>
        </w:tc>
      </w:tr>
      <w:tr w:rsidR="000D78A3" w:rsidTr="00D21251">
        <w:tc>
          <w:tcPr>
            <w:tcW w:w="817" w:type="dxa"/>
            <w:vAlign w:val="center"/>
          </w:tcPr>
          <w:p w:rsidR="000D78A3" w:rsidRPr="00D21251" w:rsidRDefault="000D78A3" w:rsidP="00D21251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2.</w:t>
            </w:r>
          </w:p>
        </w:tc>
        <w:tc>
          <w:tcPr>
            <w:tcW w:w="8754" w:type="dxa"/>
          </w:tcPr>
          <w:p w:rsidR="000D78A3" w:rsidRPr="00D21251" w:rsidRDefault="000D78A3" w:rsidP="00F87E63">
            <w:pPr>
              <w:spacing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Важность сенсорного развития детей раннего возраста.</w:t>
            </w:r>
          </w:p>
        </w:tc>
      </w:tr>
      <w:tr w:rsidR="000D78A3" w:rsidTr="00D21251">
        <w:tc>
          <w:tcPr>
            <w:tcW w:w="817" w:type="dxa"/>
            <w:vAlign w:val="center"/>
          </w:tcPr>
          <w:p w:rsidR="000D78A3" w:rsidRPr="00D21251" w:rsidRDefault="000D78A3" w:rsidP="00D21251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3.</w:t>
            </w:r>
          </w:p>
        </w:tc>
        <w:tc>
          <w:tcPr>
            <w:tcW w:w="8754" w:type="dxa"/>
          </w:tcPr>
          <w:p w:rsidR="000D78A3" w:rsidRPr="00D21251" w:rsidRDefault="000D78A3" w:rsidP="004F7B15">
            <w:pPr>
              <w:spacing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Массаж как важная составляющая как важная составляющая речевого развития детей раннего возраста.</w:t>
            </w:r>
          </w:p>
        </w:tc>
      </w:tr>
      <w:tr w:rsidR="000D78A3" w:rsidTr="00D21251">
        <w:tc>
          <w:tcPr>
            <w:tcW w:w="817" w:type="dxa"/>
            <w:vAlign w:val="center"/>
          </w:tcPr>
          <w:p w:rsidR="000D78A3" w:rsidRDefault="000D78A3" w:rsidP="00D212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none"/>
              </w:rPr>
              <w:t>4.</w:t>
            </w:r>
          </w:p>
        </w:tc>
        <w:tc>
          <w:tcPr>
            <w:tcW w:w="8754" w:type="dxa"/>
          </w:tcPr>
          <w:p w:rsidR="000D78A3" w:rsidRPr="000D78A3" w:rsidRDefault="000D78A3" w:rsidP="004F7B15">
            <w:pPr>
              <w:spacing w:line="276" w:lineRule="auto"/>
              <w:rPr>
                <w:sz w:val="28"/>
                <w:szCs w:val="28"/>
                <w:u w:val="none"/>
              </w:rPr>
            </w:pPr>
            <w:r w:rsidRPr="000D78A3">
              <w:rPr>
                <w:sz w:val="28"/>
                <w:szCs w:val="28"/>
                <w:u w:val="none"/>
              </w:rPr>
              <w:t>Важность развития ротового внимания детей раннего возраста.</w:t>
            </w:r>
          </w:p>
        </w:tc>
      </w:tr>
      <w:tr w:rsidR="000D78A3" w:rsidTr="00D21251">
        <w:tc>
          <w:tcPr>
            <w:tcW w:w="817" w:type="dxa"/>
            <w:vAlign w:val="center"/>
          </w:tcPr>
          <w:p w:rsidR="000D78A3" w:rsidRPr="00D21251" w:rsidRDefault="000D78A3" w:rsidP="00D21251">
            <w:pPr>
              <w:spacing w:line="276" w:lineRule="auto"/>
              <w:jc w:val="center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5.</w:t>
            </w:r>
          </w:p>
        </w:tc>
        <w:tc>
          <w:tcPr>
            <w:tcW w:w="8754" w:type="dxa"/>
          </w:tcPr>
          <w:p w:rsidR="000D78A3" w:rsidRPr="00D21251" w:rsidRDefault="000D78A3" w:rsidP="00D21251">
            <w:pPr>
              <w:spacing w:line="276" w:lineRule="auto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Итоги года.</w:t>
            </w:r>
          </w:p>
        </w:tc>
      </w:tr>
      <w:tr w:rsidR="000D78A3" w:rsidTr="009F51C2">
        <w:tc>
          <w:tcPr>
            <w:tcW w:w="9571" w:type="dxa"/>
            <w:gridSpan w:val="2"/>
            <w:vAlign w:val="center"/>
          </w:tcPr>
          <w:p w:rsidR="000D78A3" w:rsidRPr="000D78A3" w:rsidRDefault="000D78A3" w:rsidP="00D21251">
            <w:pPr>
              <w:spacing w:line="276" w:lineRule="auto"/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Подгрупповые консультации-практикумы.</w:t>
            </w:r>
          </w:p>
        </w:tc>
      </w:tr>
      <w:tr w:rsidR="000D78A3" w:rsidTr="001A0801">
        <w:tc>
          <w:tcPr>
            <w:tcW w:w="9571" w:type="dxa"/>
            <w:gridSpan w:val="2"/>
            <w:vAlign w:val="center"/>
          </w:tcPr>
          <w:p w:rsidR="000D78A3" w:rsidRPr="000D78A3" w:rsidRDefault="000D78A3" w:rsidP="00D21251">
            <w:pPr>
              <w:spacing w:line="276" w:lineRule="auto"/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Индивидуальное консультирование.</w:t>
            </w:r>
          </w:p>
        </w:tc>
      </w:tr>
      <w:tr w:rsidR="000D78A3" w:rsidTr="00562009">
        <w:tc>
          <w:tcPr>
            <w:tcW w:w="9571" w:type="dxa"/>
            <w:gridSpan w:val="2"/>
            <w:vAlign w:val="center"/>
          </w:tcPr>
          <w:p w:rsidR="000D78A3" w:rsidRPr="000D78A3" w:rsidRDefault="000D78A3" w:rsidP="00D21251">
            <w:pPr>
              <w:spacing w:line="276" w:lineRule="auto"/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Изготовление ширм и папок-передвижек.</w:t>
            </w:r>
          </w:p>
        </w:tc>
      </w:tr>
      <w:tr w:rsidR="000D78A3" w:rsidTr="00562009">
        <w:tc>
          <w:tcPr>
            <w:tcW w:w="9571" w:type="dxa"/>
            <w:gridSpan w:val="2"/>
            <w:vAlign w:val="center"/>
          </w:tcPr>
          <w:p w:rsidR="000D78A3" w:rsidRPr="000D78A3" w:rsidRDefault="000D78A3" w:rsidP="00D21251">
            <w:pPr>
              <w:spacing w:line="276" w:lineRule="auto"/>
              <w:rPr>
                <w:i/>
                <w:sz w:val="28"/>
                <w:szCs w:val="28"/>
                <w:u w:val="none"/>
              </w:rPr>
            </w:pPr>
            <w:r>
              <w:rPr>
                <w:i/>
                <w:sz w:val="28"/>
                <w:szCs w:val="28"/>
                <w:u w:val="none"/>
              </w:rPr>
              <w:t>Разработка рекомендаций для родителей детей раннего возраста.</w:t>
            </w:r>
          </w:p>
        </w:tc>
      </w:tr>
    </w:tbl>
    <w:p w:rsidR="00F36C62" w:rsidRDefault="00F36C62" w:rsidP="00D21251">
      <w:pPr>
        <w:rPr>
          <w:sz w:val="28"/>
          <w:szCs w:val="28"/>
        </w:rPr>
      </w:pPr>
    </w:p>
    <w:p w:rsidR="005A5FCA" w:rsidRPr="000D78A3" w:rsidRDefault="000D78A3" w:rsidP="000D78A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Выводы.</w:t>
      </w:r>
    </w:p>
    <w:p w:rsidR="005A5FCA" w:rsidRDefault="005A5FCA" w:rsidP="000D78A3">
      <w:pPr>
        <w:spacing w:line="276" w:lineRule="auto"/>
        <w:ind w:firstLine="567"/>
        <w:jc w:val="both"/>
        <w:rPr>
          <w:sz w:val="28"/>
          <w:szCs w:val="28"/>
        </w:rPr>
      </w:pPr>
      <w:r>
        <w:t xml:space="preserve"> </w:t>
      </w:r>
      <w:r w:rsidR="00DC53E8">
        <w:rPr>
          <w:sz w:val="28"/>
          <w:szCs w:val="28"/>
        </w:rPr>
        <w:t xml:space="preserve">Работа на </w:t>
      </w:r>
      <w:proofErr w:type="spellStart"/>
      <w:r w:rsidR="00DC53E8">
        <w:rPr>
          <w:sz w:val="28"/>
          <w:szCs w:val="28"/>
        </w:rPr>
        <w:t>логопункте</w:t>
      </w:r>
      <w:proofErr w:type="spellEnd"/>
      <w:r w:rsidR="00DC53E8">
        <w:rPr>
          <w:sz w:val="28"/>
          <w:szCs w:val="28"/>
        </w:rPr>
        <w:t xml:space="preserve"> за 2017-2018</w:t>
      </w:r>
      <w:r>
        <w:rPr>
          <w:sz w:val="28"/>
          <w:szCs w:val="28"/>
        </w:rPr>
        <w:t xml:space="preserve"> учебный год была продуктивной, что подтверждается результатами заключительной диагностики. По всем направлениям велась коррекционно-развивающая работа, была оказана реальная помощь детям и родителям.</w:t>
      </w:r>
    </w:p>
    <w:p w:rsidR="005A5FCA" w:rsidRDefault="005A5FCA" w:rsidP="000D78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логопедического обслед</w:t>
      </w:r>
      <w:r w:rsidR="00DC53E8">
        <w:rPr>
          <w:sz w:val="28"/>
          <w:szCs w:val="28"/>
        </w:rPr>
        <w:t>ования воспитанников в мае  2017 - 2018</w:t>
      </w:r>
      <w:r>
        <w:rPr>
          <w:sz w:val="28"/>
          <w:szCs w:val="28"/>
        </w:rPr>
        <w:t xml:space="preserve"> учебного года и коррекционно-развивающей работы  показали  положительную динамику. </w:t>
      </w:r>
    </w:p>
    <w:p w:rsidR="000D78A3" w:rsidRDefault="005A5FCA" w:rsidP="000D78A3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вышеизложенное позволяет определить основные задачи ра</w:t>
      </w:r>
      <w:r w:rsidR="00DC53E8">
        <w:rPr>
          <w:sz w:val="28"/>
          <w:szCs w:val="28"/>
        </w:rPr>
        <w:t>боты    учителя-логопеда на 2018/2019</w:t>
      </w:r>
      <w:r w:rsidR="000D78A3">
        <w:rPr>
          <w:sz w:val="28"/>
          <w:szCs w:val="28"/>
        </w:rPr>
        <w:t xml:space="preserve"> учебный год:</w:t>
      </w:r>
    </w:p>
    <w:p w:rsidR="000D78A3" w:rsidRPr="000D78A3" w:rsidRDefault="005A5FCA" w:rsidP="000D78A3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0D78A3">
        <w:rPr>
          <w:color w:val="000000" w:themeColor="text1"/>
          <w:sz w:val="28"/>
          <w:szCs w:val="28"/>
        </w:rPr>
        <w:t>Продолжить коррекционную работу по последовательной реализации комплексного подхода при выявлении и коррекции речевой патологии воспитанников детского сада, усилить личностно-ориентированный подход к детям в процессе обследования речи и осуществления динамического наблюдения с целью уточнения состояния и особенностей развития устной речи воспитанников.</w:t>
      </w:r>
    </w:p>
    <w:p w:rsidR="001E0A71" w:rsidRDefault="005A5FCA" w:rsidP="000D78A3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0D78A3">
        <w:rPr>
          <w:color w:val="000000" w:themeColor="text1"/>
          <w:sz w:val="29"/>
          <w:szCs w:val="29"/>
        </w:rPr>
        <w:t>На следующий учебный год необходимо зачислить тех воспитан</w:t>
      </w:r>
      <w:r w:rsidR="001E0A71">
        <w:rPr>
          <w:color w:val="000000" w:themeColor="text1"/>
          <w:sz w:val="29"/>
          <w:szCs w:val="29"/>
        </w:rPr>
        <w:t>н</w:t>
      </w:r>
      <w:r w:rsidRPr="000D78A3">
        <w:rPr>
          <w:color w:val="000000" w:themeColor="text1"/>
          <w:sz w:val="29"/>
          <w:szCs w:val="29"/>
        </w:rPr>
        <w:t>иков</w:t>
      </w:r>
      <w:r w:rsidR="001E0A71">
        <w:rPr>
          <w:color w:val="000000" w:themeColor="text1"/>
          <w:sz w:val="29"/>
          <w:szCs w:val="29"/>
        </w:rPr>
        <w:t xml:space="preserve">, </w:t>
      </w:r>
      <w:r w:rsidRPr="001E0A71">
        <w:rPr>
          <w:color w:val="000000" w:themeColor="text1"/>
          <w:sz w:val="29"/>
          <w:szCs w:val="29"/>
        </w:rPr>
        <w:t>с которыми не закончена коррекционн</w:t>
      </w:r>
      <w:proofErr w:type="gramStart"/>
      <w:r w:rsidRPr="001E0A71">
        <w:rPr>
          <w:color w:val="000000" w:themeColor="text1"/>
          <w:sz w:val="29"/>
          <w:szCs w:val="29"/>
        </w:rPr>
        <w:t>о-</w:t>
      </w:r>
      <w:proofErr w:type="gramEnd"/>
      <w:r w:rsidRPr="001E0A71">
        <w:rPr>
          <w:color w:val="000000" w:themeColor="text1"/>
          <w:sz w:val="29"/>
          <w:szCs w:val="29"/>
        </w:rPr>
        <w:t xml:space="preserve"> развивающая работа, а также детей с</w:t>
      </w:r>
      <w:r w:rsidR="001E0A71">
        <w:rPr>
          <w:color w:val="000000" w:themeColor="text1"/>
          <w:sz w:val="29"/>
          <w:szCs w:val="29"/>
        </w:rPr>
        <w:t>таршей</w:t>
      </w:r>
      <w:r w:rsidRPr="001E0A71">
        <w:rPr>
          <w:color w:val="000000" w:themeColor="text1"/>
          <w:sz w:val="29"/>
          <w:szCs w:val="29"/>
        </w:rPr>
        <w:t xml:space="preserve"> группы.</w:t>
      </w:r>
    </w:p>
    <w:p w:rsidR="005A5FCA" w:rsidRPr="001E0A71" w:rsidRDefault="005A5FCA" w:rsidP="000D78A3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1E0A71">
        <w:rPr>
          <w:color w:val="000000" w:themeColor="text1"/>
          <w:sz w:val="28"/>
          <w:szCs w:val="28"/>
        </w:rPr>
        <w:t>Совершенствовать работу по изучению и внедрению современных диагностических методик, проводить психолого-педагогические консилиумы для решения наиболее сложных проблем диагностики и коррекции речевых нарушений у воспитанников детского сада.</w:t>
      </w:r>
    </w:p>
    <w:p w:rsidR="001E0A71" w:rsidRDefault="001E0A71" w:rsidP="001E0A71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A294A">
        <w:rPr>
          <w:sz w:val="28"/>
          <w:szCs w:val="28"/>
        </w:rPr>
        <w:t>Продолжить работу с родителями детей младшего дошкольного возраста.</w:t>
      </w:r>
    </w:p>
    <w:p w:rsidR="001E0A71" w:rsidRPr="008C61CA" w:rsidRDefault="001E0A71" w:rsidP="001E0A71">
      <w:pPr>
        <w:pStyle w:val="a3"/>
        <w:numPr>
          <w:ilvl w:val="0"/>
          <w:numId w:val="15"/>
        </w:numPr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с родителями детей раннего возраста в рамках «Школы молодой матери», ликотеки и ресурсного центра.</w:t>
      </w:r>
    </w:p>
    <w:p w:rsidR="001E0A71" w:rsidRPr="001E0A71" w:rsidRDefault="001E0A71" w:rsidP="001E0A71">
      <w:pPr>
        <w:pStyle w:val="a3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5A5FCA" w:rsidRDefault="005A5FCA" w:rsidP="000D78A3">
      <w:pPr>
        <w:pStyle w:val="a3"/>
        <w:spacing w:line="360" w:lineRule="auto"/>
        <w:ind w:firstLine="708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</w:t>
      </w:r>
    </w:p>
    <w:p w:rsidR="00885533" w:rsidRDefault="00885533"/>
    <w:sectPr w:rsidR="008855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19" w:rsidRDefault="000B0419" w:rsidP="000B0419">
      <w:r>
        <w:separator/>
      </w:r>
    </w:p>
  </w:endnote>
  <w:endnote w:type="continuationSeparator" w:id="0">
    <w:p w:rsidR="000B0419" w:rsidRDefault="000B0419" w:rsidP="000B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52466"/>
      <w:docPartObj>
        <w:docPartGallery w:val="Page Numbers (Bottom of Page)"/>
        <w:docPartUnique/>
      </w:docPartObj>
    </w:sdtPr>
    <w:sdtEndPr/>
    <w:sdtContent>
      <w:p w:rsidR="000B0419" w:rsidRDefault="000B041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45">
          <w:rPr>
            <w:noProof/>
          </w:rPr>
          <w:t>4</w:t>
        </w:r>
        <w:r>
          <w:fldChar w:fldCharType="end"/>
        </w:r>
      </w:p>
    </w:sdtContent>
  </w:sdt>
  <w:p w:rsidR="000B0419" w:rsidRDefault="000B041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19" w:rsidRDefault="000B0419" w:rsidP="000B0419">
      <w:r>
        <w:separator/>
      </w:r>
    </w:p>
  </w:footnote>
  <w:footnote w:type="continuationSeparator" w:id="0">
    <w:p w:rsidR="000B0419" w:rsidRDefault="000B0419" w:rsidP="000B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58"/>
    <w:multiLevelType w:val="hybridMultilevel"/>
    <w:tmpl w:val="959C251E"/>
    <w:lvl w:ilvl="0" w:tplc="C28AB8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6056D"/>
    <w:multiLevelType w:val="hybridMultilevel"/>
    <w:tmpl w:val="BFB4EB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097DAB"/>
    <w:multiLevelType w:val="hybridMultilevel"/>
    <w:tmpl w:val="90C65E58"/>
    <w:lvl w:ilvl="0" w:tplc="65027400">
      <w:start w:val="1"/>
      <w:numFmt w:val="bullet"/>
      <w:lvlText w:val=""/>
      <w:lvlJc w:val="left"/>
      <w:pPr>
        <w:tabs>
          <w:tab w:val="num" w:pos="-426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158B9"/>
    <w:multiLevelType w:val="hybridMultilevel"/>
    <w:tmpl w:val="5B066F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30E2B"/>
    <w:multiLevelType w:val="hybridMultilevel"/>
    <w:tmpl w:val="92B221E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760337"/>
    <w:multiLevelType w:val="hybridMultilevel"/>
    <w:tmpl w:val="FF1C8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185AAA"/>
    <w:multiLevelType w:val="hybridMultilevel"/>
    <w:tmpl w:val="0FBCEF9E"/>
    <w:lvl w:ilvl="0" w:tplc="65027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5658CD"/>
    <w:multiLevelType w:val="hybridMultilevel"/>
    <w:tmpl w:val="D4707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53F93"/>
    <w:multiLevelType w:val="hybridMultilevel"/>
    <w:tmpl w:val="717407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DEC3368"/>
    <w:multiLevelType w:val="hybridMultilevel"/>
    <w:tmpl w:val="40F0B032"/>
    <w:lvl w:ilvl="0" w:tplc="2570B574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E835A17"/>
    <w:multiLevelType w:val="hybridMultilevel"/>
    <w:tmpl w:val="F6388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D10113"/>
    <w:multiLevelType w:val="multilevel"/>
    <w:tmpl w:val="CFA2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B1BC3"/>
    <w:multiLevelType w:val="hybridMultilevel"/>
    <w:tmpl w:val="B0AC2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3"/>
    <w:rsid w:val="00026B33"/>
    <w:rsid w:val="000B0419"/>
    <w:rsid w:val="000D78A3"/>
    <w:rsid w:val="001E0A71"/>
    <w:rsid w:val="002E28ED"/>
    <w:rsid w:val="00436EB4"/>
    <w:rsid w:val="005A5FCA"/>
    <w:rsid w:val="00737D36"/>
    <w:rsid w:val="00885533"/>
    <w:rsid w:val="00A4460D"/>
    <w:rsid w:val="00A451DA"/>
    <w:rsid w:val="00C37DCE"/>
    <w:rsid w:val="00CF0233"/>
    <w:rsid w:val="00D21251"/>
    <w:rsid w:val="00DC53E8"/>
    <w:rsid w:val="00EB2C45"/>
    <w:rsid w:val="00F3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5FC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A5FC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5A5F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A5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bbpluscss">
    <w:name w:val="newbb_plus_css"/>
    <w:basedOn w:val="a0"/>
    <w:rsid w:val="005A5FCA"/>
  </w:style>
  <w:style w:type="table" w:styleId="a7">
    <w:name w:val="Table Grid"/>
    <w:basedOn w:val="a1"/>
    <w:uiPriority w:val="59"/>
    <w:rsid w:val="005A5FC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5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0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0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0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A5FC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5A5FC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semiHidden/>
    <w:rsid w:val="005A5FCA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A5F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bbpluscss">
    <w:name w:val="newbb_plus_css"/>
    <w:basedOn w:val="a0"/>
    <w:rsid w:val="005A5FCA"/>
  </w:style>
  <w:style w:type="table" w:styleId="a7">
    <w:name w:val="Table Grid"/>
    <w:basedOn w:val="a1"/>
    <w:uiPriority w:val="59"/>
    <w:rsid w:val="005A5FCA"/>
    <w:pPr>
      <w:spacing w:after="0" w:line="240" w:lineRule="auto"/>
    </w:pPr>
    <w:rPr>
      <w:rFonts w:ascii="Times New Roman" w:hAnsi="Times New Roman" w:cs="Times New Roman"/>
      <w:sz w:val="28"/>
      <w:szCs w:val="28"/>
      <w:u w:val="singl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A5F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C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0B04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B04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B0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7238535287255761"/>
          <c:y val="0.26554399450068744"/>
          <c:w val="0.14428131379410908"/>
          <c:h val="0.516531058617672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ФФНР</c:v>
                </c:pt>
                <c:pt idx="1">
                  <c:v>ФНР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9028608"/>
        <c:axId val="79030144"/>
        <c:axId val="0"/>
      </c:bar3DChart>
      <c:catAx>
        <c:axId val="79028608"/>
        <c:scaling>
          <c:orientation val="minMax"/>
        </c:scaling>
        <c:delete val="0"/>
        <c:axPos val="b"/>
        <c:majorTickMark val="out"/>
        <c:minorTickMark val="none"/>
        <c:tickLblPos val="nextTo"/>
        <c:crossAx val="79030144"/>
        <c:crosses val="autoZero"/>
        <c:auto val="1"/>
        <c:lblAlgn val="ctr"/>
        <c:lblOffset val="100"/>
        <c:noMultiLvlLbl val="0"/>
      </c:catAx>
      <c:valAx>
        <c:axId val="79030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0286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Директор</cp:lastModifiedBy>
  <cp:revision>7</cp:revision>
  <cp:lastPrinted>2018-12-12T04:42:00Z</cp:lastPrinted>
  <dcterms:created xsi:type="dcterms:W3CDTF">2018-09-20T01:38:00Z</dcterms:created>
  <dcterms:modified xsi:type="dcterms:W3CDTF">2018-12-12T09:06:00Z</dcterms:modified>
</cp:coreProperties>
</file>